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B4" w:rsidRPr="00D13EF6" w:rsidRDefault="001A62AE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Four Simple Steps to Strong Board Engagement</w:t>
      </w:r>
    </w:p>
    <w:p w:rsidR="00660240" w:rsidRPr="001F677B" w:rsidRDefault="001A62AE">
      <w:pPr>
        <w:rPr>
          <w:b/>
          <w:i/>
          <w:sz w:val="26"/>
          <w:szCs w:val="26"/>
        </w:rPr>
      </w:pPr>
      <w:r w:rsidRPr="001F677B">
        <w:rPr>
          <w:b/>
          <w:i/>
          <w:sz w:val="26"/>
          <w:szCs w:val="26"/>
        </w:rPr>
        <w:t>Improving</w:t>
      </w:r>
      <w:r w:rsidR="00660240" w:rsidRPr="001F677B">
        <w:rPr>
          <w:b/>
          <w:i/>
          <w:sz w:val="26"/>
          <w:szCs w:val="26"/>
        </w:rPr>
        <w:t xml:space="preserve"> board engagement through Clarity, Connections, and Commitment</w:t>
      </w:r>
    </w:p>
    <w:p w:rsidR="00660240" w:rsidRDefault="006C2DE8" w:rsidP="00EA7F1F">
      <w:pPr>
        <w:spacing w:before="60"/>
      </w:pPr>
      <w:r>
        <w:t>Highly engaged</w:t>
      </w:r>
      <w:r w:rsidR="00E4672C">
        <w:t xml:space="preserve"> </w:t>
      </w:r>
      <w:r w:rsidR="00EA7F1F">
        <w:t xml:space="preserve">nonprofit </w:t>
      </w:r>
      <w:r w:rsidR="00E4672C">
        <w:t>board members have a number of things in common:</w:t>
      </w:r>
    </w:p>
    <w:p w:rsidR="00E4672C" w:rsidRDefault="00E4672C" w:rsidP="00E4672C">
      <w:pPr>
        <w:pStyle w:val="ListParagraph"/>
        <w:numPr>
          <w:ilvl w:val="0"/>
          <w:numId w:val="2"/>
        </w:numPr>
      </w:pPr>
      <w:r>
        <w:t>Passion for their cause</w:t>
      </w:r>
    </w:p>
    <w:p w:rsidR="00E4672C" w:rsidRDefault="00E4672C" w:rsidP="00E4672C">
      <w:pPr>
        <w:pStyle w:val="ListParagraph"/>
        <w:numPr>
          <w:ilvl w:val="0"/>
          <w:numId w:val="2"/>
        </w:numPr>
      </w:pPr>
      <w:r>
        <w:t>Clarity on their organization’s mission and vision</w:t>
      </w:r>
    </w:p>
    <w:p w:rsidR="00E4672C" w:rsidRDefault="00E4672C" w:rsidP="00E4672C">
      <w:pPr>
        <w:pStyle w:val="ListParagraph"/>
        <w:numPr>
          <w:ilvl w:val="0"/>
          <w:numId w:val="2"/>
        </w:numPr>
      </w:pPr>
      <w:r>
        <w:t>Commitment to their cause</w:t>
      </w:r>
    </w:p>
    <w:p w:rsidR="00660240" w:rsidRDefault="00E4672C" w:rsidP="00131D07">
      <w:pPr>
        <w:pStyle w:val="ListParagraph"/>
        <w:numPr>
          <w:ilvl w:val="0"/>
          <w:numId w:val="2"/>
        </w:numPr>
      </w:pPr>
      <w:r>
        <w:t>Commitment to their fellow board members, staff members, and clients / beneficiaries</w:t>
      </w:r>
    </w:p>
    <w:p w:rsidR="00EA7F1F" w:rsidRPr="00EA7F1F" w:rsidRDefault="00EA7F1F" w:rsidP="00EA7F1F">
      <w:pPr>
        <w:spacing w:before="60" w:after="60"/>
        <w:rPr>
          <w:b/>
          <w:i/>
          <w:sz w:val="26"/>
          <w:szCs w:val="26"/>
        </w:rPr>
      </w:pPr>
      <w:r w:rsidRPr="00EA7F1F">
        <w:rPr>
          <w:b/>
          <w:i/>
          <w:sz w:val="26"/>
          <w:szCs w:val="26"/>
        </w:rPr>
        <w:t>These four steps, with associated exercises, will help your board members share their passion, find their clarity, and improve their commitment to your cause.</w:t>
      </w:r>
    </w:p>
    <w:p w:rsidR="00660240" w:rsidRPr="00EA7F1F" w:rsidRDefault="00660240" w:rsidP="00D556B1">
      <w:pPr>
        <w:pStyle w:val="ListParagraph"/>
        <w:numPr>
          <w:ilvl w:val="0"/>
          <w:numId w:val="1"/>
        </w:numPr>
        <w:spacing w:before="120"/>
        <w:rPr>
          <w:b/>
          <w:i/>
          <w:sz w:val="28"/>
          <w:szCs w:val="28"/>
        </w:rPr>
      </w:pPr>
      <w:r w:rsidRPr="00EA7F1F">
        <w:rPr>
          <w:b/>
          <w:i/>
          <w:sz w:val="28"/>
          <w:szCs w:val="28"/>
        </w:rPr>
        <w:t xml:space="preserve">Debate Your Mission </w:t>
      </w:r>
    </w:p>
    <w:p w:rsidR="00E4672C" w:rsidRPr="000F6D16" w:rsidRDefault="00E4672C" w:rsidP="00E4672C">
      <w:pPr>
        <w:pStyle w:val="ListParagraph"/>
        <w:rPr>
          <w:b/>
        </w:rPr>
      </w:pPr>
      <w:r w:rsidRPr="000F6D16">
        <w:rPr>
          <w:b/>
        </w:rPr>
        <w:t>Reason</w:t>
      </w:r>
      <w:r w:rsidR="00131D07">
        <w:rPr>
          <w:b/>
        </w:rPr>
        <w:t>s</w:t>
      </w:r>
      <w:r w:rsidRPr="000F6D16">
        <w:rPr>
          <w:b/>
        </w:rPr>
        <w:t xml:space="preserve">: </w:t>
      </w:r>
      <w:r w:rsidR="003C651E" w:rsidRPr="000F6D16">
        <w:rPr>
          <w:b/>
        </w:rPr>
        <w:t>T</w:t>
      </w:r>
      <w:r w:rsidRPr="000F6D16">
        <w:rPr>
          <w:b/>
        </w:rPr>
        <w:t>o</w:t>
      </w:r>
      <w:r w:rsidR="00131D07">
        <w:rPr>
          <w:b/>
        </w:rPr>
        <w:t xml:space="preserve"> encourage board members to make all organizational decisions through the lens of your mission, and to</w:t>
      </w:r>
      <w:r w:rsidRPr="000F6D16">
        <w:rPr>
          <w:b/>
        </w:rPr>
        <w:t xml:space="preserve"> improve board members’</w:t>
      </w:r>
      <w:r w:rsidR="003C651E" w:rsidRPr="000F6D16">
        <w:rPr>
          <w:b/>
        </w:rPr>
        <w:t xml:space="preserve"> clarity </w:t>
      </w:r>
      <w:r w:rsidR="00131D07">
        <w:rPr>
          <w:b/>
        </w:rPr>
        <w:t>about why they are volunteering.</w:t>
      </w:r>
    </w:p>
    <w:p w:rsidR="00E4672C" w:rsidRDefault="00D709AF" w:rsidP="006C2DE8">
      <w:pPr>
        <w:pStyle w:val="ListParagraph"/>
        <w:numPr>
          <w:ilvl w:val="1"/>
          <w:numId w:val="1"/>
        </w:numPr>
      </w:pPr>
      <w:r>
        <w:sym w:font="Wingdings 2" w:char="F0A3"/>
      </w:r>
      <w:r>
        <w:t xml:space="preserve"> </w:t>
      </w:r>
      <w:r w:rsidR="00EC63CB">
        <w:t>Peter Drucker’</w:t>
      </w:r>
      <w:r w:rsidR="006C2DE8">
        <w:t xml:space="preserve">s </w:t>
      </w:r>
      <w:r w:rsidR="00EC63CB" w:rsidRPr="006C2DE8">
        <w:rPr>
          <w:i/>
        </w:rPr>
        <w:t xml:space="preserve">Five Most Important Questions You Will </w:t>
      </w:r>
      <w:r w:rsidR="006C2DE8" w:rsidRPr="006C2DE8">
        <w:rPr>
          <w:i/>
        </w:rPr>
        <w:t>Ever Ask About Your Organization</w:t>
      </w:r>
      <w:r w:rsidR="006C2DE8">
        <w:rPr>
          <w:rStyle w:val="EndnoteReference"/>
        </w:rPr>
        <w:endnoteReference w:id="1"/>
      </w:r>
    </w:p>
    <w:p w:rsidR="00EC63CB" w:rsidRDefault="00D709AF" w:rsidP="00EC63CB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EC63CB">
        <w:t>What is our mission?</w:t>
      </w:r>
    </w:p>
    <w:p w:rsidR="00EC63CB" w:rsidRDefault="00D709AF" w:rsidP="00EC63CB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EC63CB">
        <w:t>Who is our customer?</w:t>
      </w:r>
    </w:p>
    <w:p w:rsidR="00EC63CB" w:rsidRDefault="00D709AF" w:rsidP="00EC63CB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EC63CB">
        <w:t>What does our customer value?</w:t>
      </w:r>
    </w:p>
    <w:p w:rsidR="00EC63CB" w:rsidRDefault="00D709AF" w:rsidP="00EC63CB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EC63CB">
        <w:t>What are our results?</w:t>
      </w:r>
    </w:p>
    <w:p w:rsidR="00EC63CB" w:rsidRDefault="00D709AF" w:rsidP="00EC63CB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EC63CB">
        <w:t>What is our plan?</w:t>
      </w:r>
    </w:p>
    <w:p w:rsidR="00EC63CB" w:rsidRDefault="00D709AF" w:rsidP="00EC63CB">
      <w:pPr>
        <w:pStyle w:val="ListParagraph"/>
        <w:numPr>
          <w:ilvl w:val="1"/>
          <w:numId w:val="1"/>
        </w:numPr>
      </w:pPr>
      <w:r>
        <w:sym w:font="Wingdings 2" w:char="F0A3"/>
      </w:r>
      <w:r>
        <w:t xml:space="preserve"> </w:t>
      </w:r>
      <w:r w:rsidR="00EC63CB">
        <w:t>What if we disappeared tonight? What will the world, the community, or individuals regret having lost?</w:t>
      </w:r>
      <w:r w:rsidR="009D6F9A">
        <w:rPr>
          <w:rStyle w:val="EndnoteReference"/>
        </w:rPr>
        <w:endnoteReference w:id="2"/>
      </w:r>
    </w:p>
    <w:p w:rsidR="009D6F9A" w:rsidRDefault="009D6F9A" w:rsidP="00EC63CB">
      <w:pPr>
        <w:pStyle w:val="ListParagraph"/>
        <w:numPr>
          <w:ilvl w:val="1"/>
          <w:numId w:val="1"/>
        </w:numPr>
      </w:pPr>
      <w:r>
        <w:sym w:font="Wingdings 2" w:char="F0A3"/>
      </w:r>
      <w:r>
        <w:t xml:space="preserve"> What would this organization be doing, that it</w:t>
      </w:r>
      <w:r w:rsidR="00131D07">
        <w:t xml:space="preserve"> i</w:t>
      </w:r>
      <w:r>
        <w:t>s not doing already, if money were no object?</w:t>
      </w:r>
      <w:r>
        <w:rPr>
          <w:rStyle w:val="EndnoteReference"/>
        </w:rPr>
        <w:endnoteReference w:id="3"/>
      </w:r>
    </w:p>
    <w:p w:rsidR="00EC63CB" w:rsidRDefault="00D709AF" w:rsidP="00EC63CB">
      <w:pPr>
        <w:pStyle w:val="ListParagraph"/>
        <w:numPr>
          <w:ilvl w:val="1"/>
          <w:numId w:val="1"/>
        </w:numPr>
      </w:pPr>
      <w:r>
        <w:sym w:font="Wingdings 2" w:char="F0A3"/>
      </w:r>
      <w:r>
        <w:t xml:space="preserve"> </w:t>
      </w:r>
      <w:r w:rsidR="00EC63CB">
        <w:t>Marcus Buckingham’s Points of Clarity</w:t>
      </w:r>
      <w:r w:rsidR="006C2DE8">
        <w:rPr>
          <w:rStyle w:val="EndnoteReference"/>
        </w:rPr>
        <w:endnoteReference w:id="4"/>
      </w:r>
    </w:p>
    <w:p w:rsidR="00EC63CB" w:rsidRDefault="00D709AF" w:rsidP="00EC63CB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EC63CB">
        <w:t>Who do we serve?</w:t>
      </w:r>
    </w:p>
    <w:p w:rsidR="00EC63CB" w:rsidRDefault="00D709AF" w:rsidP="00EC63CB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EC63CB">
        <w:t>What is our Core Strength?</w:t>
      </w:r>
    </w:p>
    <w:p w:rsidR="00EC63CB" w:rsidRDefault="00D709AF" w:rsidP="00EC63CB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EC63CB">
        <w:t>What is our Core Score?</w:t>
      </w:r>
    </w:p>
    <w:p w:rsidR="00D13EF6" w:rsidRDefault="00D709AF" w:rsidP="00D13EF6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EC63CB">
        <w:t>What actions can we take today?</w:t>
      </w:r>
    </w:p>
    <w:p w:rsidR="009D6F9A" w:rsidRDefault="00D709AF" w:rsidP="009D6F9A">
      <w:pPr>
        <w:pStyle w:val="ListParagraph"/>
        <w:numPr>
          <w:ilvl w:val="1"/>
          <w:numId w:val="1"/>
        </w:numPr>
        <w:spacing w:after="120"/>
      </w:pPr>
      <w:r>
        <w:sym w:font="Wingdings 2" w:char="F0A3"/>
      </w:r>
      <w:r>
        <w:t xml:space="preserve"> </w:t>
      </w:r>
      <w:r w:rsidR="000F6D16">
        <w:t xml:space="preserve">Review your programs based on </w:t>
      </w:r>
      <w:r w:rsidR="000F6D16" w:rsidRPr="000F6D16">
        <w:rPr>
          <w:i/>
        </w:rPr>
        <w:t>contribution to mission</w:t>
      </w:r>
      <w:r w:rsidR="000F6D16">
        <w:t xml:space="preserve"> versus </w:t>
      </w:r>
      <w:r w:rsidR="000F6D16" w:rsidRPr="000F6D16">
        <w:rPr>
          <w:i/>
        </w:rPr>
        <w:t>use of resources</w:t>
      </w:r>
      <w:r w:rsidR="000F6D16">
        <w:t>.</w:t>
      </w:r>
    </w:p>
    <w:p w:rsidR="009D6F9A" w:rsidRPr="00D556B1" w:rsidRDefault="009D6F9A" w:rsidP="009D6F9A">
      <w:pPr>
        <w:pStyle w:val="ListParagraph"/>
        <w:spacing w:before="240"/>
        <w:ind w:left="360"/>
        <w:rPr>
          <w:b/>
          <w:sz w:val="8"/>
          <w:szCs w:val="8"/>
        </w:rPr>
      </w:pPr>
    </w:p>
    <w:p w:rsidR="00660240" w:rsidRPr="00EA7F1F" w:rsidRDefault="00E4672C" w:rsidP="009D6F9A">
      <w:pPr>
        <w:pStyle w:val="ListParagraph"/>
        <w:numPr>
          <w:ilvl w:val="0"/>
          <w:numId w:val="1"/>
        </w:numPr>
        <w:spacing w:before="240"/>
        <w:rPr>
          <w:b/>
          <w:i/>
          <w:sz w:val="28"/>
          <w:szCs w:val="28"/>
        </w:rPr>
      </w:pPr>
      <w:r w:rsidRPr="00EA7F1F">
        <w:rPr>
          <w:b/>
          <w:i/>
          <w:sz w:val="28"/>
          <w:szCs w:val="28"/>
        </w:rPr>
        <w:t>Define</w:t>
      </w:r>
      <w:r w:rsidR="00660240" w:rsidRPr="00EA7F1F">
        <w:rPr>
          <w:b/>
          <w:i/>
          <w:sz w:val="28"/>
          <w:szCs w:val="28"/>
        </w:rPr>
        <w:t xml:space="preserve"> Your Organizational Values</w:t>
      </w:r>
    </w:p>
    <w:p w:rsidR="003C651E" w:rsidRPr="000F6D16" w:rsidRDefault="003C651E" w:rsidP="003C651E">
      <w:pPr>
        <w:pStyle w:val="ListParagraph"/>
        <w:rPr>
          <w:b/>
        </w:rPr>
      </w:pPr>
      <w:r w:rsidRPr="000F6D16">
        <w:rPr>
          <w:b/>
        </w:rPr>
        <w:t>Reason</w:t>
      </w:r>
      <w:r w:rsidR="00131D07">
        <w:rPr>
          <w:b/>
        </w:rPr>
        <w:t>s</w:t>
      </w:r>
      <w:r w:rsidRPr="000F6D16">
        <w:rPr>
          <w:b/>
        </w:rPr>
        <w:t>: People</w:t>
      </w:r>
      <w:r w:rsidR="00131D07">
        <w:rPr>
          <w:b/>
        </w:rPr>
        <w:t xml:space="preserve"> build connections based on shared values, and values guide decisions.</w:t>
      </w:r>
    </w:p>
    <w:p w:rsidR="003C651E" w:rsidRDefault="00D709AF" w:rsidP="003C651E">
      <w:pPr>
        <w:pStyle w:val="ListParagraph"/>
        <w:numPr>
          <w:ilvl w:val="1"/>
          <w:numId w:val="1"/>
        </w:numPr>
      </w:pPr>
      <w:r>
        <w:sym w:font="Wingdings 2" w:char="F0A3"/>
      </w:r>
      <w:r>
        <w:t xml:space="preserve"> </w:t>
      </w:r>
      <w:r w:rsidR="00EC63CB">
        <w:t>Does your organization have a single “umbrella” value that provides guidance</w:t>
      </w:r>
      <w:r w:rsidR="00703695">
        <w:t xml:space="preserve"> and direction</w:t>
      </w:r>
      <w:r w:rsidR="00EC63CB">
        <w:t>?</w:t>
      </w:r>
    </w:p>
    <w:p w:rsidR="00EC63CB" w:rsidRDefault="00D709AF" w:rsidP="003C651E">
      <w:pPr>
        <w:pStyle w:val="ListParagraph"/>
        <w:numPr>
          <w:ilvl w:val="1"/>
          <w:numId w:val="1"/>
        </w:numPr>
      </w:pPr>
      <w:r>
        <w:sym w:font="Wingdings 2" w:char="F0A3"/>
      </w:r>
      <w:r>
        <w:t xml:space="preserve"> </w:t>
      </w:r>
      <w:r w:rsidR="00EC63CB">
        <w:t>Do you have a set of core values?</w:t>
      </w:r>
    </w:p>
    <w:p w:rsidR="00EC63CB" w:rsidRDefault="00D709AF" w:rsidP="003C651E">
      <w:pPr>
        <w:pStyle w:val="ListParagraph"/>
        <w:numPr>
          <w:ilvl w:val="1"/>
          <w:numId w:val="1"/>
        </w:numPr>
      </w:pPr>
      <w:r>
        <w:sym w:font="Wingdings 2" w:char="F0A3"/>
      </w:r>
      <w:r>
        <w:t xml:space="preserve"> </w:t>
      </w:r>
      <w:r w:rsidR="00EC63CB">
        <w:t>Have your organizational values shifted over time?</w:t>
      </w:r>
    </w:p>
    <w:p w:rsidR="009D6F9A" w:rsidRDefault="00D709AF" w:rsidP="009D6F9A">
      <w:pPr>
        <w:pStyle w:val="ListParagraph"/>
        <w:numPr>
          <w:ilvl w:val="1"/>
          <w:numId w:val="1"/>
        </w:numPr>
      </w:pPr>
      <w:r>
        <w:sym w:font="Wingdings 2" w:char="F0A3"/>
      </w:r>
      <w:r>
        <w:t xml:space="preserve"> </w:t>
      </w:r>
      <w:r w:rsidR="001714E4">
        <w:t>H</w:t>
      </w:r>
      <w:r w:rsidR="00EC63CB">
        <w:t xml:space="preserve">ave your operational values over the past few years been </w:t>
      </w:r>
      <w:r w:rsidR="001714E4">
        <w:t xml:space="preserve">different </w:t>
      </w:r>
      <w:r w:rsidR="006C2DE8">
        <w:t>from</w:t>
      </w:r>
      <w:r w:rsidR="001714E4">
        <w:t xml:space="preserve"> your “true” values?</w:t>
      </w:r>
    </w:p>
    <w:p w:rsidR="009D6F9A" w:rsidRPr="00D556B1" w:rsidRDefault="009D6F9A" w:rsidP="009D6F9A">
      <w:pPr>
        <w:pStyle w:val="ListParagraph"/>
        <w:ind w:left="1080"/>
        <w:rPr>
          <w:sz w:val="8"/>
          <w:szCs w:val="8"/>
        </w:rPr>
      </w:pPr>
    </w:p>
    <w:p w:rsidR="003C651E" w:rsidRPr="00EA7F1F" w:rsidRDefault="003C651E" w:rsidP="009D6F9A">
      <w:pPr>
        <w:pStyle w:val="ListParagraph"/>
        <w:numPr>
          <w:ilvl w:val="0"/>
          <w:numId w:val="1"/>
        </w:numPr>
        <w:spacing w:before="120"/>
        <w:rPr>
          <w:b/>
          <w:i/>
          <w:sz w:val="28"/>
          <w:szCs w:val="28"/>
        </w:rPr>
      </w:pPr>
      <w:r w:rsidRPr="00EA7F1F">
        <w:rPr>
          <w:b/>
          <w:i/>
          <w:sz w:val="28"/>
          <w:szCs w:val="28"/>
        </w:rPr>
        <w:t>Share Your Organizational Stories, and Board Members’ Personal Stories</w:t>
      </w:r>
    </w:p>
    <w:p w:rsidR="003C651E" w:rsidRPr="000F6D16" w:rsidRDefault="003C651E" w:rsidP="003C651E">
      <w:pPr>
        <w:pStyle w:val="ListParagraph"/>
        <w:rPr>
          <w:b/>
        </w:rPr>
      </w:pPr>
      <w:r w:rsidRPr="000F6D16">
        <w:rPr>
          <w:b/>
        </w:rPr>
        <w:t>Reason</w:t>
      </w:r>
      <w:r w:rsidR="00131D07">
        <w:rPr>
          <w:b/>
        </w:rPr>
        <w:t>s</w:t>
      </w:r>
      <w:r w:rsidRPr="000F6D16">
        <w:rPr>
          <w:b/>
        </w:rPr>
        <w:t xml:space="preserve">: Stories have an amazing power to carry information, to communicate values, to convey emotion, </w:t>
      </w:r>
      <w:r w:rsidR="00EA7F1F">
        <w:rPr>
          <w:b/>
        </w:rPr>
        <w:t>to help u</w:t>
      </w:r>
      <w:r w:rsidR="008347F2">
        <w:rPr>
          <w:b/>
        </w:rPr>
        <w:t>s remember</w:t>
      </w:r>
      <w:r w:rsidRPr="000F6D16">
        <w:rPr>
          <w:b/>
        </w:rPr>
        <w:t xml:space="preserve">, to </w:t>
      </w:r>
      <w:r w:rsidR="0098284D">
        <w:rPr>
          <w:b/>
        </w:rPr>
        <w:t xml:space="preserve">inspire us, </w:t>
      </w:r>
      <w:r w:rsidRPr="000F6D16">
        <w:rPr>
          <w:b/>
        </w:rPr>
        <w:t>help us make decisions</w:t>
      </w:r>
      <w:r w:rsidR="008347F2">
        <w:rPr>
          <w:b/>
        </w:rPr>
        <w:t>, and to show us how to behave</w:t>
      </w:r>
      <w:r w:rsidR="0098284D">
        <w:rPr>
          <w:b/>
        </w:rPr>
        <w:t>. Emotional sharing is like social glue, maintaining and strengthening relationships.</w:t>
      </w:r>
    </w:p>
    <w:p w:rsidR="003C651E" w:rsidRDefault="00FC29C9" w:rsidP="003C651E">
      <w:pPr>
        <w:pStyle w:val="ListParagraph"/>
        <w:numPr>
          <w:ilvl w:val="1"/>
          <w:numId w:val="1"/>
        </w:numPr>
      </w:pPr>
      <w:r>
        <w:t>Essential stories for board members:</w:t>
      </w:r>
    </w:p>
    <w:p w:rsidR="00FC29C9" w:rsidRDefault="00D709AF" w:rsidP="00FC29C9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FC29C9">
        <w:t>Why am I on this board?</w:t>
      </w:r>
    </w:p>
    <w:p w:rsidR="00FC29C9" w:rsidRDefault="00D709AF" w:rsidP="00FC29C9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FC29C9">
        <w:t>Why am I optimistic for the future of this organization?</w:t>
      </w:r>
    </w:p>
    <w:p w:rsidR="00FC29C9" w:rsidRDefault="00FC29C9" w:rsidP="00FC29C9">
      <w:pPr>
        <w:pStyle w:val="ListParagraph"/>
        <w:numPr>
          <w:ilvl w:val="1"/>
          <w:numId w:val="1"/>
        </w:numPr>
      </w:pPr>
      <w:r>
        <w:t>Organizational stories for board members:</w:t>
      </w:r>
    </w:p>
    <w:p w:rsidR="00FC29C9" w:rsidRDefault="00D709AF" w:rsidP="00FC29C9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FC29C9">
        <w:t>Who are we? What makes us unique?</w:t>
      </w:r>
    </w:p>
    <w:p w:rsidR="00FC29C9" w:rsidRDefault="00D709AF" w:rsidP="00FC29C9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FC29C9">
        <w:t>Why were we founded?</w:t>
      </w:r>
    </w:p>
    <w:p w:rsidR="00FC29C9" w:rsidRDefault="00D709AF" w:rsidP="00FC29C9">
      <w:pPr>
        <w:pStyle w:val="ListParagraph"/>
        <w:numPr>
          <w:ilvl w:val="2"/>
          <w:numId w:val="1"/>
        </w:numPr>
      </w:pPr>
      <w:r>
        <w:lastRenderedPageBreak/>
        <w:sym w:font="Wingdings 2" w:char="F0A3"/>
      </w:r>
      <w:r>
        <w:t xml:space="preserve"> </w:t>
      </w:r>
      <w:r w:rsidR="00FC29C9">
        <w:t>What is our vision?</w:t>
      </w:r>
    </w:p>
    <w:p w:rsidR="00FC29C9" w:rsidRDefault="00D709AF" w:rsidP="00FC29C9">
      <w:pPr>
        <w:pStyle w:val="ListParagraph"/>
        <w:numPr>
          <w:ilvl w:val="2"/>
          <w:numId w:val="1"/>
        </w:numPr>
      </w:pPr>
      <w:r>
        <w:sym w:font="Wingdings 2" w:char="F0A3"/>
      </w:r>
      <w:r w:rsidR="001F677B">
        <w:t xml:space="preserve"> </w:t>
      </w:r>
      <w:r w:rsidR="00FC29C9">
        <w:t>What are our accomplishments?</w:t>
      </w:r>
    </w:p>
    <w:p w:rsidR="00FC29C9" w:rsidRDefault="00D709AF" w:rsidP="00FC29C9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FC29C9">
        <w:t>Stories that could follow, “I can guess what you’re thinking…”</w:t>
      </w:r>
    </w:p>
    <w:p w:rsidR="00FC29C9" w:rsidRDefault="00FC29C9" w:rsidP="00FC29C9">
      <w:pPr>
        <w:pStyle w:val="ListParagraph"/>
        <w:numPr>
          <w:ilvl w:val="1"/>
          <w:numId w:val="1"/>
        </w:numPr>
      </w:pPr>
      <w:r>
        <w:t>Places and times for board members to share their stories:</w:t>
      </w:r>
    </w:p>
    <w:p w:rsidR="00FC29C9" w:rsidRDefault="00D709AF" w:rsidP="00FC29C9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FC29C9">
        <w:t>The process for recruiting new board members</w:t>
      </w:r>
    </w:p>
    <w:p w:rsidR="00FC29C9" w:rsidRDefault="00D709AF" w:rsidP="00FC29C9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FC29C9">
        <w:t>New board member orientations</w:t>
      </w:r>
    </w:p>
    <w:p w:rsidR="00FC29C9" w:rsidRDefault="00D709AF" w:rsidP="00FC29C9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FC29C9">
        <w:t>Board meetings</w:t>
      </w:r>
    </w:p>
    <w:p w:rsidR="00FC29C9" w:rsidRDefault="00D709AF" w:rsidP="00FC29C9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FC29C9">
        <w:t>Committee meetings</w:t>
      </w:r>
    </w:p>
    <w:p w:rsidR="00FC29C9" w:rsidRDefault="00D709AF" w:rsidP="00FC29C9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FC29C9">
        <w:t>Staff meetings</w:t>
      </w:r>
    </w:p>
    <w:p w:rsidR="00FC29C9" w:rsidRDefault="00D709AF" w:rsidP="00FC29C9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FC29C9">
        <w:t>Fundraisers</w:t>
      </w:r>
    </w:p>
    <w:p w:rsidR="009D6F9A" w:rsidRDefault="00D709AF" w:rsidP="009D6F9A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FC29C9" w:rsidRPr="00FC29C9">
        <w:rPr>
          <w:i/>
        </w:rPr>
        <w:t>Story banking</w:t>
      </w:r>
      <w:r w:rsidR="00FC29C9">
        <w:t>: creating a written record or your organizational stories…</w:t>
      </w:r>
    </w:p>
    <w:p w:rsidR="009D6F9A" w:rsidRPr="00D556B1" w:rsidRDefault="009D6F9A" w:rsidP="009D6F9A">
      <w:pPr>
        <w:pStyle w:val="ListParagraph"/>
        <w:ind w:left="1800"/>
        <w:rPr>
          <w:sz w:val="8"/>
          <w:szCs w:val="8"/>
        </w:rPr>
      </w:pPr>
    </w:p>
    <w:p w:rsidR="003C651E" w:rsidRPr="00D60DCC" w:rsidRDefault="003C651E" w:rsidP="009D6F9A">
      <w:pPr>
        <w:pStyle w:val="ListParagraph"/>
        <w:numPr>
          <w:ilvl w:val="0"/>
          <w:numId w:val="1"/>
        </w:numPr>
        <w:spacing w:before="120"/>
        <w:rPr>
          <w:b/>
          <w:sz w:val="28"/>
          <w:szCs w:val="28"/>
        </w:rPr>
      </w:pPr>
      <w:r w:rsidRPr="00D60DCC">
        <w:rPr>
          <w:b/>
          <w:sz w:val="28"/>
          <w:szCs w:val="28"/>
        </w:rPr>
        <w:t>Build Connections</w:t>
      </w:r>
    </w:p>
    <w:p w:rsidR="003C651E" w:rsidRPr="005871DE" w:rsidRDefault="003C651E" w:rsidP="003C651E">
      <w:pPr>
        <w:pStyle w:val="ListParagraph"/>
        <w:rPr>
          <w:b/>
        </w:rPr>
      </w:pPr>
      <w:r w:rsidRPr="005871DE">
        <w:rPr>
          <w:b/>
        </w:rPr>
        <w:t xml:space="preserve">Reason: </w:t>
      </w:r>
      <w:r w:rsidR="00EC63CB" w:rsidRPr="005871DE">
        <w:rPr>
          <w:b/>
        </w:rPr>
        <w:t xml:space="preserve">Strong personal connections </w:t>
      </w:r>
      <w:r w:rsidR="00703695">
        <w:rPr>
          <w:b/>
        </w:rPr>
        <w:t xml:space="preserve">between and </w:t>
      </w:r>
      <w:r w:rsidR="00EC63CB" w:rsidRPr="005871DE">
        <w:rPr>
          <w:b/>
        </w:rPr>
        <w:t xml:space="preserve">among board members, staff, and clients are a hallmark of </w:t>
      </w:r>
      <w:r w:rsidR="006C2DE8" w:rsidRPr="005871DE">
        <w:rPr>
          <w:b/>
        </w:rPr>
        <w:t>highly engaged</w:t>
      </w:r>
      <w:r w:rsidR="00EC63CB" w:rsidRPr="005871DE">
        <w:rPr>
          <w:b/>
        </w:rPr>
        <w:t xml:space="preserve"> boards.</w:t>
      </w:r>
    </w:p>
    <w:p w:rsidR="003C651E" w:rsidRDefault="003C651E" w:rsidP="003C651E">
      <w:pPr>
        <w:pStyle w:val="ListParagraph"/>
        <w:numPr>
          <w:ilvl w:val="1"/>
          <w:numId w:val="1"/>
        </w:numPr>
      </w:pPr>
      <w:r>
        <w:t>Between Board Members and Staff Members</w:t>
      </w:r>
    </w:p>
    <w:p w:rsidR="00FC29C9" w:rsidRDefault="00D709AF" w:rsidP="00FC29C9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FC29C9">
        <w:t>Recruiting</w:t>
      </w:r>
    </w:p>
    <w:p w:rsidR="00FC29C9" w:rsidRDefault="00D709AF" w:rsidP="00FC29C9">
      <w:pPr>
        <w:pStyle w:val="ListParagraph"/>
        <w:numPr>
          <w:ilvl w:val="3"/>
          <w:numId w:val="1"/>
        </w:numPr>
      </w:pPr>
      <w:r>
        <w:sym w:font="Wingdings 2" w:char="F0A3"/>
      </w:r>
      <w:r>
        <w:t xml:space="preserve"> </w:t>
      </w:r>
      <w:r w:rsidR="00FC29C9">
        <w:t>Everyone on the board is on the Recruiting Committee</w:t>
      </w:r>
    </w:p>
    <w:p w:rsidR="00FC29C9" w:rsidRDefault="00D709AF" w:rsidP="00FC29C9">
      <w:pPr>
        <w:pStyle w:val="ListParagraph"/>
        <w:numPr>
          <w:ilvl w:val="3"/>
          <w:numId w:val="1"/>
        </w:numPr>
      </w:pPr>
      <w:r>
        <w:sym w:font="Wingdings 2" w:char="F0A3"/>
      </w:r>
      <w:r>
        <w:t xml:space="preserve"> </w:t>
      </w:r>
      <w:r w:rsidR="001A3D07">
        <w:t>Create complete clarity on expectations</w:t>
      </w:r>
    </w:p>
    <w:p w:rsidR="001A3D07" w:rsidRDefault="00D709AF" w:rsidP="00FC29C9">
      <w:pPr>
        <w:pStyle w:val="ListParagraph"/>
        <w:numPr>
          <w:ilvl w:val="3"/>
          <w:numId w:val="1"/>
        </w:numPr>
      </w:pPr>
      <w:r>
        <w:sym w:font="Wingdings 2" w:char="F0A3"/>
      </w:r>
      <w:r>
        <w:t xml:space="preserve"> </w:t>
      </w:r>
      <w:r w:rsidR="001A3D07">
        <w:t>Embrace diversity</w:t>
      </w:r>
    </w:p>
    <w:p w:rsidR="001A3D07" w:rsidRDefault="00D709AF" w:rsidP="001A3D07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1A3D07">
        <w:t>Orientations for new board members</w:t>
      </w:r>
    </w:p>
    <w:p w:rsidR="001A3D07" w:rsidRDefault="00D709AF" w:rsidP="001A3D07">
      <w:pPr>
        <w:pStyle w:val="ListParagraph"/>
        <w:numPr>
          <w:ilvl w:val="3"/>
          <w:numId w:val="1"/>
        </w:numPr>
      </w:pPr>
      <w:r>
        <w:sym w:font="Wingdings 2" w:char="F0A3"/>
      </w:r>
      <w:r>
        <w:t xml:space="preserve"> </w:t>
      </w:r>
      <w:r w:rsidR="001A3D07">
        <w:t>Experienced current board members should attend orientations to establish relationships with new members</w:t>
      </w:r>
    </w:p>
    <w:p w:rsidR="001A3D07" w:rsidRDefault="00D709AF" w:rsidP="001A3D07">
      <w:pPr>
        <w:pStyle w:val="ListParagraph"/>
        <w:numPr>
          <w:ilvl w:val="3"/>
          <w:numId w:val="1"/>
        </w:numPr>
      </w:pPr>
      <w:r>
        <w:sym w:font="Wingdings 2" w:char="F0A3"/>
      </w:r>
      <w:r>
        <w:t xml:space="preserve"> </w:t>
      </w:r>
      <w:r w:rsidR="001A3D07">
        <w:t>Assign mentors for new members</w:t>
      </w:r>
    </w:p>
    <w:p w:rsidR="001A3D07" w:rsidRDefault="00D709AF" w:rsidP="001A3D07">
      <w:pPr>
        <w:pStyle w:val="ListParagraph"/>
        <w:numPr>
          <w:ilvl w:val="3"/>
          <w:numId w:val="1"/>
        </w:numPr>
      </w:pPr>
      <w:r>
        <w:sym w:font="Wingdings 2" w:char="F0A3"/>
      </w:r>
      <w:r>
        <w:t xml:space="preserve"> </w:t>
      </w:r>
      <w:r w:rsidR="001A3D07">
        <w:t>Create job descriptions and committee charters</w:t>
      </w:r>
    </w:p>
    <w:p w:rsidR="001A3D07" w:rsidRDefault="00D709AF" w:rsidP="001A3D07">
      <w:pPr>
        <w:pStyle w:val="ListParagraph"/>
        <w:numPr>
          <w:ilvl w:val="3"/>
          <w:numId w:val="1"/>
        </w:numPr>
      </w:pPr>
      <w:r>
        <w:sym w:font="Wingdings 2" w:char="F0A3"/>
      </w:r>
      <w:r>
        <w:t xml:space="preserve"> </w:t>
      </w:r>
      <w:r w:rsidR="00D60DCC">
        <w:t>Consider inviting significant others / spouses / family to meet the staff, perhaps following the orientation meeting</w:t>
      </w:r>
    </w:p>
    <w:p w:rsidR="008B6646" w:rsidRDefault="008B6646" w:rsidP="00D60DCC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Make sure that board members have </w:t>
      </w:r>
      <w:r w:rsidRPr="008B6646">
        <w:rPr>
          <w:i/>
        </w:rPr>
        <w:t>meaningful work</w:t>
      </w:r>
      <w:r>
        <w:t xml:space="preserve"> to do</w:t>
      </w:r>
    </w:p>
    <w:p w:rsidR="00D60DCC" w:rsidRDefault="00D709AF" w:rsidP="00D60DCC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D60DCC">
        <w:t>Encourage networking at board meetings</w:t>
      </w:r>
    </w:p>
    <w:p w:rsidR="00D60DCC" w:rsidRDefault="00D709AF" w:rsidP="00D60DCC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D60DCC">
        <w:t>Plan networking activities, including small group meals among board and staff</w:t>
      </w:r>
    </w:p>
    <w:p w:rsidR="00D60DCC" w:rsidRDefault="00D709AF" w:rsidP="00D60DCC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D60DCC">
        <w:t xml:space="preserve">Create leadership tracks for </w:t>
      </w:r>
      <w:r w:rsidR="0020665A">
        <w:t>board members</w:t>
      </w:r>
    </w:p>
    <w:p w:rsidR="00D60DCC" w:rsidRDefault="00D709AF" w:rsidP="00D60DCC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20665A">
        <w:t>Honor past board members with “Board Member Emeritus” designations</w:t>
      </w:r>
    </w:p>
    <w:p w:rsidR="0020665A" w:rsidRDefault="00D709AF" w:rsidP="00D60DCC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C</w:t>
      </w:r>
      <w:r w:rsidR="0020665A">
        <w:t>onsider “open” board meetings, during which non-board members are invited</w:t>
      </w:r>
    </w:p>
    <w:p w:rsidR="0020665A" w:rsidRDefault="0020665A" w:rsidP="00703695">
      <w:pPr>
        <w:pStyle w:val="ListParagraph"/>
        <w:numPr>
          <w:ilvl w:val="0"/>
          <w:numId w:val="3"/>
        </w:numPr>
      </w:pPr>
      <w:r>
        <w:t>Encourage board members to invite friends to learn more</w:t>
      </w:r>
    </w:p>
    <w:p w:rsidR="0020665A" w:rsidRDefault="00D709AF" w:rsidP="0020665A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20665A">
        <w:t>Encourage committees to function as “farm teams” for future board members</w:t>
      </w:r>
    </w:p>
    <w:p w:rsidR="0020665A" w:rsidRDefault="00D709AF" w:rsidP="0020665A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20665A">
        <w:t>Involve board members’ significant others / spouses / family at some level</w:t>
      </w:r>
    </w:p>
    <w:p w:rsidR="003C651E" w:rsidRDefault="003C651E" w:rsidP="003C651E">
      <w:pPr>
        <w:pStyle w:val="ListParagraph"/>
        <w:numPr>
          <w:ilvl w:val="1"/>
          <w:numId w:val="1"/>
        </w:numPr>
      </w:pPr>
      <w:r>
        <w:t>Between Board Members and Clients</w:t>
      </w:r>
    </w:p>
    <w:p w:rsidR="0020665A" w:rsidRDefault="00D709AF" w:rsidP="0020665A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20665A">
        <w:t>Plan opportunities for hands-on volunteering by board members</w:t>
      </w:r>
    </w:p>
    <w:p w:rsidR="0020665A" w:rsidRDefault="00D709AF" w:rsidP="0020665A">
      <w:pPr>
        <w:pStyle w:val="ListParagraph"/>
        <w:numPr>
          <w:ilvl w:val="2"/>
          <w:numId w:val="1"/>
        </w:numPr>
      </w:pPr>
      <w:r>
        <w:sym w:font="Wingdings 2" w:char="F0A3"/>
      </w:r>
      <w:r>
        <w:t xml:space="preserve"> </w:t>
      </w:r>
      <w:r w:rsidR="0020665A">
        <w:t>Plan opportunities for small group interaction with board, staff, and clients</w:t>
      </w:r>
    </w:p>
    <w:p w:rsidR="005871DE" w:rsidRPr="008B6646" w:rsidRDefault="005871DE" w:rsidP="005871DE">
      <w:pPr>
        <w:rPr>
          <w:sz w:val="16"/>
          <w:szCs w:val="16"/>
        </w:rPr>
      </w:pPr>
    </w:p>
    <w:p w:rsidR="009D6F9A" w:rsidRDefault="005871DE" w:rsidP="006C2DE8">
      <w:pPr>
        <w:jc w:val="center"/>
        <w:rPr>
          <w:i/>
          <w:sz w:val="36"/>
          <w:szCs w:val="36"/>
        </w:rPr>
      </w:pPr>
      <w:r w:rsidRPr="005871DE">
        <w:rPr>
          <w:i/>
          <w:sz w:val="36"/>
          <w:szCs w:val="36"/>
        </w:rPr>
        <w:t>Clarity + Personal</w:t>
      </w:r>
      <w:r w:rsidR="00131D07">
        <w:rPr>
          <w:i/>
          <w:sz w:val="36"/>
          <w:szCs w:val="36"/>
        </w:rPr>
        <w:t xml:space="preserve"> Connections Lead to Commitment</w:t>
      </w:r>
      <w:r w:rsidRPr="005871DE">
        <w:rPr>
          <w:i/>
          <w:sz w:val="36"/>
          <w:szCs w:val="36"/>
        </w:rPr>
        <w:t xml:space="preserve"> </w:t>
      </w:r>
    </w:p>
    <w:p w:rsidR="005871DE" w:rsidRPr="005871DE" w:rsidRDefault="005871DE" w:rsidP="006C2DE8">
      <w:pPr>
        <w:jc w:val="center"/>
        <w:rPr>
          <w:i/>
          <w:sz w:val="36"/>
          <w:szCs w:val="36"/>
        </w:rPr>
      </w:pPr>
      <w:r w:rsidRPr="005871DE">
        <w:rPr>
          <w:i/>
          <w:sz w:val="36"/>
          <w:szCs w:val="36"/>
        </w:rPr>
        <w:t>Commitment Leads to Engagement</w:t>
      </w:r>
    </w:p>
    <w:sectPr w:rsidR="005871DE" w:rsidRPr="005871DE" w:rsidSect="0098284D">
      <w:footerReference w:type="default" r:id="rId9"/>
      <w:endnotePr>
        <w:numFmt w:val="decimal"/>
      </w:endnotePr>
      <w:type w:val="continuous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0E" w:rsidRDefault="00D86F0E" w:rsidP="000F6D16">
      <w:r>
        <w:separator/>
      </w:r>
    </w:p>
  </w:endnote>
  <w:endnote w:type="continuationSeparator" w:id="0">
    <w:p w:rsidR="00D86F0E" w:rsidRDefault="00D86F0E" w:rsidP="000F6D16">
      <w:r>
        <w:continuationSeparator/>
      </w:r>
    </w:p>
  </w:endnote>
  <w:endnote w:id="1">
    <w:p w:rsidR="006C2DE8" w:rsidRDefault="006C2DE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703695" w:rsidRPr="0098284D">
        <w:rPr>
          <w:sz w:val="16"/>
          <w:szCs w:val="16"/>
        </w:rPr>
        <w:t xml:space="preserve">Peter F. Drucker with Jim Collins, Philip Kotler, James Kouses, Judith Rodin, V. Kasturi Rangan, and Frances Hesselbein. </w:t>
      </w:r>
      <w:r w:rsidRPr="0098284D">
        <w:rPr>
          <w:i/>
          <w:sz w:val="16"/>
          <w:szCs w:val="16"/>
        </w:rPr>
        <w:t>The Five Most Important Questions You Will Ever Ask About Your Organization</w:t>
      </w:r>
      <w:r w:rsidRPr="0098284D">
        <w:rPr>
          <w:sz w:val="16"/>
          <w:szCs w:val="16"/>
        </w:rPr>
        <w:t xml:space="preserve">. </w:t>
      </w:r>
      <w:r w:rsidR="00703695" w:rsidRPr="0098284D">
        <w:rPr>
          <w:sz w:val="16"/>
          <w:szCs w:val="16"/>
        </w:rPr>
        <w:t>(San Francisco: Jossey-Bass, 2008)</w:t>
      </w:r>
    </w:p>
  </w:endnote>
  <w:endnote w:id="2">
    <w:p w:rsidR="009D6F9A" w:rsidRDefault="009D6F9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8284D">
        <w:rPr>
          <w:sz w:val="16"/>
          <w:szCs w:val="16"/>
        </w:rPr>
        <w:t xml:space="preserve">Tom Ahern, Ahern Communications  </w:t>
      </w:r>
      <w:hyperlink r:id="rId1" w:history="1">
        <w:r w:rsidRPr="0098284D">
          <w:rPr>
            <w:rStyle w:val="Hyperlink"/>
            <w:sz w:val="16"/>
            <w:szCs w:val="16"/>
          </w:rPr>
          <w:t>http://aherncomm.com</w:t>
        </w:r>
      </w:hyperlink>
      <w:r>
        <w:t xml:space="preserve"> </w:t>
      </w:r>
    </w:p>
  </w:endnote>
  <w:endnote w:id="3">
    <w:p w:rsidR="009D6F9A" w:rsidRDefault="009D6F9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8284D">
        <w:rPr>
          <w:sz w:val="16"/>
          <w:szCs w:val="16"/>
        </w:rPr>
        <w:t xml:space="preserve">Pamela Jones Davidson, Davidson Gift Design  </w:t>
      </w:r>
      <w:hyperlink r:id="rId2" w:history="1">
        <w:r w:rsidRPr="0098284D">
          <w:rPr>
            <w:rStyle w:val="Hyperlink"/>
            <w:sz w:val="16"/>
            <w:szCs w:val="16"/>
          </w:rPr>
          <w:t>http://www.giftplanners.com/davidson_gift_design/</w:t>
        </w:r>
      </w:hyperlink>
      <w:r>
        <w:t xml:space="preserve"> </w:t>
      </w:r>
    </w:p>
  </w:endnote>
  <w:endnote w:id="4">
    <w:p w:rsidR="006C2DE8" w:rsidRDefault="006C2DE8" w:rsidP="006C2DE8">
      <w:r>
        <w:rPr>
          <w:rStyle w:val="EndnoteReference"/>
        </w:rPr>
        <w:endnoteRef/>
      </w:r>
      <w:r>
        <w:t xml:space="preserve"> </w:t>
      </w:r>
      <w:r w:rsidR="00703695" w:rsidRPr="0098284D">
        <w:rPr>
          <w:sz w:val="16"/>
          <w:szCs w:val="16"/>
        </w:rPr>
        <w:t xml:space="preserve">Marcus Buckingham. </w:t>
      </w:r>
      <w:r w:rsidRPr="0098284D">
        <w:rPr>
          <w:i/>
          <w:sz w:val="16"/>
          <w:szCs w:val="16"/>
        </w:rPr>
        <w:t>The One Thing You Need to Know: … About Great Managing, Great Leading, and Sustained Individual Success</w:t>
      </w:r>
      <w:r w:rsidRPr="0098284D">
        <w:rPr>
          <w:sz w:val="16"/>
          <w:szCs w:val="16"/>
        </w:rPr>
        <w:t xml:space="preserve">. </w:t>
      </w:r>
      <w:r w:rsidR="00703695" w:rsidRPr="0098284D">
        <w:rPr>
          <w:sz w:val="16"/>
          <w:szCs w:val="16"/>
        </w:rPr>
        <w:t>(New York: Free Press, 2005)</w:t>
      </w:r>
      <w:r w:rsidR="009D6F9A" w:rsidRPr="0098284D">
        <w:rPr>
          <w:sz w:val="16"/>
          <w:szCs w:val="16"/>
        </w:rPr>
        <w:t xml:space="preserve"> </w:t>
      </w:r>
      <w:hyperlink r:id="rId3" w:history="1">
        <w:r w:rsidR="009D6F9A" w:rsidRPr="0098284D">
          <w:rPr>
            <w:rStyle w:val="Hyperlink"/>
            <w:sz w:val="16"/>
            <w:szCs w:val="16"/>
          </w:rPr>
          <w:t>http://www.tmbc.com/</w:t>
        </w:r>
      </w:hyperlink>
      <w:r w:rsidR="009D6F9A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916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DE8" w:rsidRDefault="006C2D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3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DE8" w:rsidRDefault="006C2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0E" w:rsidRDefault="00D86F0E" w:rsidP="000F6D16">
      <w:r>
        <w:separator/>
      </w:r>
    </w:p>
  </w:footnote>
  <w:footnote w:type="continuationSeparator" w:id="0">
    <w:p w:rsidR="00D86F0E" w:rsidRDefault="00D86F0E" w:rsidP="000F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06A83"/>
    <w:multiLevelType w:val="hybridMultilevel"/>
    <w:tmpl w:val="F278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A6FA1"/>
    <w:multiLevelType w:val="hybridMultilevel"/>
    <w:tmpl w:val="96B416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BD5739B"/>
    <w:multiLevelType w:val="hybridMultilevel"/>
    <w:tmpl w:val="B9126C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40"/>
    <w:rsid w:val="000B4DC6"/>
    <w:rsid w:val="000F6D16"/>
    <w:rsid w:val="00124C68"/>
    <w:rsid w:val="00131D07"/>
    <w:rsid w:val="001714E4"/>
    <w:rsid w:val="001A3D07"/>
    <w:rsid w:val="001A62AE"/>
    <w:rsid w:val="001F677B"/>
    <w:rsid w:val="0020665A"/>
    <w:rsid w:val="00331A7D"/>
    <w:rsid w:val="003A34DC"/>
    <w:rsid w:val="003C651E"/>
    <w:rsid w:val="003E0460"/>
    <w:rsid w:val="00434DFC"/>
    <w:rsid w:val="004D2171"/>
    <w:rsid w:val="004F035C"/>
    <w:rsid w:val="005871DE"/>
    <w:rsid w:val="00634B0A"/>
    <w:rsid w:val="00660240"/>
    <w:rsid w:val="006C2DE8"/>
    <w:rsid w:val="00703695"/>
    <w:rsid w:val="008347F2"/>
    <w:rsid w:val="00852DBF"/>
    <w:rsid w:val="008B215C"/>
    <w:rsid w:val="008B6646"/>
    <w:rsid w:val="009366A8"/>
    <w:rsid w:val="0098284D"/>
    <w:rsid w:val="0099402C"/>
    <w:rsid w:val="009D6F9A"/>
    <w:rsid w:val="00A95450"/>
    <w:rsid w:val="00AC1753"/>
    <w:rsid w:val="00B13311"/>
    <w:rsid w:val="00BE2ADD"/>
    <w:rsid w:val="00C66CB4"/>
    <w:rsid w:val="00D13EF6"/>
    <w:rsid w:val="00D556B1"/>
    <w:rsid w:val="00D60DCC"/>
    <w:rsid w:val="00D709AF"/>
    <w:rsid w:val="00D86F0E"/>
    <w:rsid w:val="00E379EA"/>
    <w:rsid w:val="00E4672C"/>
    <w:rsid w:val="00EA7F1F"/>
    <w:rsid w:val="00EC63CB"/>
    <w:rsid w:val="00F8514C"/>
    <w:rsid w:val="00FB4D9B"/>
    <w:rsid w:val="00FC29C9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C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6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6D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6D1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6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DE8"/>
  </w:style>
  <w:style w:type="paragraph" w:styleId="Footer">
    <w:name w:val="footer"/>
    <w:basedOn w:val="Normal"/>
    <w:link w:val="FooterChar"/>
    <w:uiPriority w:val="99"/>
    <w:unhideWhenUsed/>
    <w:rsid w:val="006C2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C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6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6D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6D1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6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DE8"/>
  </w:style>
  <w:style w:type="paragraph" w:styleId="Footer">
    <w:name w:val="footer"/>
    <w:basedOn w:val="Normal"/>
    <w:link w:val="FooterChar"/>
    <w:uiPriority w:val="99"/>
    <w:unhideWhenUsed/>
    <w:rsid w:val="006C2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mbc.com/" TargetMode="External"/><Relationship Id="rId2" Type="http://schemas.openxmlformats.org/officeDocument/2006/relationships/hyperlink" Target="http://www.giftplanners.com/davidson_gift_design/" TargetMode="External"/><Relationship Id="rId1" Type="http://schemas.openxmlformats.org/officeDocument/2006/relationships/hyperlink" Target="http://aherncom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2805-75A4-4716-869C-A96EDFC4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Bank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Harris</dc:creator>
  <cp:lastModifiedBy>Dan Harris</cp:lastModifiedBy>
  <cp:revision>7</cp:revision>
  <cp:lastPrinted>2014-05-28T20:45:00Z</cp:lastPrinted>
  <dcterms:created xsi:type="dcterms:W3CDTF">2014-06-10T18:22:00Z</dcterms:created>
  <dcterms:modified xsi:type="dcterms:W3CDTF">2014-06-10T22:18:00Z</dcterms:modified>
</cp:coreProperties>
</file>